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tbl>
      <w:tblPr>
        <w:tblStyle w:val="Table1"/>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1"/>
        <w:gridCol w:w="101"/>
        <w:gridCol w:w="2308"/>
        <w:gridCol w:w="808"/>
        <w:gridCol w:w="870"/>
        <w:gridCol w:w="854"/>
        <w:gridCol w:w="910"/>
        <w:gridCol w:w="1212"/>
        <w:tblGridChange w:id="0">
          <w:tblGrid>
            <w:gridCol w:w="1581"/>
            <w:gridCol w:w="101"/>
            <w:gridCol w:w="2308"/>
            <w:gridCol w:w="808"/>
            <w:gridCol w:w="870"/>
            <w:gridCol w:w="854"/>
            <w:gridCol w:w="910"/>
            <w:gridCol w:w="1212"/>
          </w:tblGrid>
        </w:tblGridChange>
      </w:tblGrid>
      <w:tr>
        <w:tc>
          <w:tcPr>
            <w:gridSpan w:val="8"/>
            <w:shd w:fill="e6e6e6"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8"/>
                <w:szCs w:val="28"/>
              </w:rPr>
            </w:pPr>
            <w:r w:rsidDel="00000000" w:rsidR="00000000" w:rsidRPr="00000000">
              <w:rPr>
                <w:rFonts w:ascii="Tahoma" w:cs="Tahoma" w:eastAsia="Tahoma" w:hAnsi="Tahoma"/>
                <w:b w:val="1"/>
                <w:sz w:val="28"/>
                <w:szCs w:val="28"/>
                <w:rtl w:val="0"/>
              </w:rPr>
              <w:t xml:space="preserve">NONDIK ATERATA TESTUA:</w:t>
            </w:r>
            <w:r w:rsidDel="00000000" w:rsidR="00000000" w:rsidRPr="00000000">
              <w:rPr>
                <w:rFonts w:ascii="Tahoma" w:cs="Tahoma" w:eastAsia="Tahoma" w:hAnsi="Tahoma"/>
                <w:sz w:val="28"/>
                <w:szCs w:val="28"/>
                <w:rtl w:val="0"/>
              </w:rPr>
              <w:t xml:space="preserve"> </w:t>
            </w:r>
            <w:r w:rsidDel="00000000" w:rsidR="00000000" w:rsidRPr="00000000">
              <w:rPr>
                <w:rFonts w:ascii="Tahoma" w:cs="Tahoma" w:eastAsia="Tahoma" w:hAnsi="Tahoma"/>
                <w:b w:val="1"/>
                <w:sz w:val="24"/>
                <w:szCs w:val="24"/>
                <w:rtl w:val="0"/>
              </w:rPr>
              <w:t xml:space="preserve">TXANELA</w:t>
            </w:r>
            <w:r w:rsidDel="00000000" w:rsidR="00000000" w:rsidRPr="00000000">
              <w:rPr>
                <w:rtl w:val="0"/>
              </w:rPr>
            </w:r>
          </w:p>
        </w:tc>
      </w:tr>
      <w:tr>
        <w:tc>
          <w:tcPr>
            <w:shd w:fill="e6e6e6" w:val="clear"/>
            <w:vAlign w:val="top"/>
          </w:tcPr>
          <w:p w:rsidR="00000000" w:rsidDel="00000000" w:rsidP="00000000" w:rsidRDefault="00000000" w:rsidRPr="00000000">
            <w:pPr>
              <w:keepNext w:val="1"/>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Izenburua</w:t>
            </w:r>
          </w:p>
        </w:tc>
        <w:tc>
          <w:tcPr>
            <w:gridSpan w:val="3"/>
            <w:shd w:fill="ffffff"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…eta zapaburuak apo bihurtzen dira!</w:t>
            </w:r>
          </w:p>
        </w:tc>
        <w:tc>
          <w:tcPr>
            <w:shd w:fill="e6e6e6" w:val="clear"/>
            <w:vAlign w:val="top"/>
          </w:tcPr>
          <w:p w:rsidR="00000000" w:rsidDel="00000000" w:rsidP="00000000" w:rsidRDefault="00000000" w:rsidRPr="00000000">
            <w:pPr>
              <w:keepNext w:val="1"/>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Egilea</w:t>
            </w:r>
          </w:p>
        </w:tc>
        <w:tc>
          <w:tcPr>
            <w:gridSpan w:val="3"/>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Ikastolen Elkartea</w:t>
            </w:r>
          </w:p>
        </w:tc>
      </w:tr>
      <w:tr>
        <w:tc>
          <w:tcPr>
            <w:gridSpan w:val="2"/>
            <w:tcBorders>
              <w:bottom w:color="000000" w:space="0" w:sz="4" w:val="single"/>
            </w:tcBorders>
            <w:shd w:fill="e6e6e6" w:val="clear"/>
            <w:vAlign w:val="top"/>
          </w:tcPr>
          <w:p w:rsidR="00000000" w:rsidDel="00000000" w:rsidP="00000000" w:rsidRDefault="00000000" w:rsidRPr="00000000">
            <w:pPr>
              <w:keepNext w:val="1"/>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Argitaletxea</w:t>
            </w:r>
          </w:p>
        </w:tc>
        <w:tc>
          <w:tcPr>
            <w:shd w:fill="ffffff"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ELKAR</w:t>
            </w:r>
          </w:p>
        </w:tc>
        <w:tc>
          <w:tcPr>
            <w:tcBorders>
              <w:bottom w:color="000000" w:space="0" w:sz="4" w:val="single"/>
            </w:tcBorders>
            <w:shd w:fill="e6e6e6" w:val="clear"/>
            <w:vAlign w:val="top"/>
          </w:tcPr>
          <w:p w:rsidR="00000000" w:rsidDel="00000000" w:rsidP="00000000" w:rsidRDefault="00000000" w:rsidRPr="00000000">
            <w:pPr>
              <w:keepNext w:val="1"/>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Urtea</w:t>
            </w:r>
          </w:p>
        </w:tc>
        <w:tc>
          <w:tcPr>
            <w:gridSpan w:val="2"/>
            <w:shd w:fill="ffffff"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2003</w:t>
            </w:r>
          </w:p>
        </w:tc>
        <w:tc>
          <w:tcPr>
            <w:tcBorders>
              <w:bottom w:color="000000" w:space="0" w:sz="4" w:val="single"/>
            </w:tcBorders>
            <w:shd w:fill="e6e6e6" w:val="clear"/>
            <w:vAlign w:val="top"/>
          </w:tcPr>
          <w:p w:rsidR="00000000" w:rsidDel="00000000" w:rsidP="00000000" w:rsidRDefault="00000000" w:rsidRPr="00000000">
            <w:pPr>
              <w:keepNext w:val="1"/>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Orriak</w:t>
            </w:r>
          </w:p>
        </w:tc>
        <w:tc>
          <w:tcP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96-97</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tbl>
      <w:tblPr>
        <w:tblStyle w:val="Table2"/>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rPr>
          <w:trHeight w:val="560" w:hRule="atLeast"/>
        </w:trPr>
        <w:tc>
          <w:tcPr>
            <w:shd w:fill="808000"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Tahoma" w:cs="Tahoma" w:eastAsia="Tahoma" w:hAnsi="Tahoma"/>
                <w:sz w:val="28"/>
                <w:szCs w:val="28"/>
              </w:rPr>
            </w:pPr>
            <w:r w:rsidDel="00000000" w:rsidR="00000000" w:rsidRPr="00000000">
              <w:rPr>
                <w:rFonts w:ascii="Tahoma" w:cs="Tahoma" w:eastAsia="Tahoma" w:hAnsi="Tahoma"/>
                <w:b w:val="1"/>
                <w:sz w:val="28"/>
                <w:szCs w:val="28"/>
                <w:rtl w:val="0"/>
              </w:rPr>
              <w:t xml:space="preserve">... ETA ZAPABURUAK APO BIHURTZEN DIRA!</w:t>
            </w:r>
            <w:r w:rsidDel="00000000" w:rsidR="00000000" w:rsidRPr="00000000">
              <w:rPr>
                <w:rtl w:val="0"/>
              </w:rPr>
            </w:r>
          </w:p>
        </w:tc>
      </w:tr>
      <w:tr>
        <w:tc>
          <w:tcP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360" w:lineRule="auto"/>
              <w:ind w:left="180" w:right="224" w:firstLine="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Udaberriko lehen egun goxoetan, txorien txorrotxio alaiek negua joana dela gogorarazten dutenean, apo arruntak heze guneetara abiatzen dira ugaltzera. Horregatik ikusten dira, garai honetan, hainbeste apo erreketan eta inguruetan.</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360" w:lineRule="auto"/>
              <w:ind w:left="180" w:right="224" w:firstLine="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Ugalketarako, eme bakoitzak, bi ilara luzeetan 1000 -1500 arrautza jartzen ditu.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360" w:lineRule="auto"/>
              <w:ind w:left="180" w:right="224" w:firstLine="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Baina arrautza horiek ernaldu egin behar dira, bestela ez baitute balio. Arrautzak ernaltzeko, apo arra apo emearen bila joaten da, gainean salto egiten dio, aurreko hankekin emearen lepora atxikitzen da, eta hantxe geratzen da lotuta emeak arrautzak erruten dituen arte. Emeak arrautzak jartzen dituenean, arrak arrautzen gainera isurtzen du hazia, eta emeak jarritako arrautza horiek ernaldu egiten ditu.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360" w:lineRule="auto"/>
              <w:ind w:left="180" w:right="224" w:firstLine="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Emeak uretan jartzen ditu arrautzak edo uretara erortzeko moduan, eta han, landaretzan eta sustraietan trabatuta geratzen dira arrautzak. Uretan, hezetu, hazi eta puztu egiten dira arrautza horiek.</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360" w:lineRule="auto"/>
              <w:ind w:left="180" w:right="224" w:firstLine="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Handik bi astera, zapaburu beltzak jaiotzen dira, gorputza oso xelebrea dute: buru handia eta isats luzea.</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360" w:lineRule="auto"/>
              <w:ind w:left="180" w:right="224" w:firstLine="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Buruan bi begi dituzte eta aho handi-handia, begitik begira dagoen distantzia adinakoa.</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360" w:lineRule="auto"/>
              <w:ind w:left="180" w:right="224" w:firstLine="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Zapaburuak hildako animaliez eta urpeko landareez elikatzen dira.</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360" w:lineRule="auto"/>
              <w:ind w:left="180" w:right="224" w:firstLine="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Zapaburuek metamorfosia izeneko itxuraldaketa izaten dute apo bihurtu aurretik. Uda bukaerarako, metamorfosia amaiturik egoten da, eta zapaburuak apo bihurtzen dira.</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tbl>
      <w:tblPr>
        <w:tblStyle w:val="Table3"/>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c>
          <w:tcPr>
            <w:shd w:fill="d9d9d9"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8"/>
                <w:szCs w:val="28"/>
              </w:rPr>
            </w:pPr>
            <w:r w:rsidDel="00000000" w:rsidR="00000000" w:rsidRPr="00000000">
              <w:rPr>
                <w:rFonts w:ascii="Tahoma" w:cs="Tahoma" w:eastAsia="Tahoma" w:hAnsi="Tahoma"/>
                <w:b w:val="1"/>
                <w:sz w:val="28"/>
                <w:szCs w:val="28"/>
                <w:rtl w:val="0"/>
              </w:rPr>
              <w:t xml:space="preserve">Irakurri baino lehen lantzeko jarduerak</w:t>
            </w: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1- Izenburua irakurrita, zure ustez, zeri buruz hitz egingo digu testuak?</w:t>
      </w:r>
    </w:p>
    <w:p w:rsidR="00000000" w:rsidDel="00000000" w:rsidP="00000000" w:rsidRDefault="00000000" w:rsidRPr="00000000">
      <w:pPr>
        <w:widowControl w:val="0"/>
        <w:numPr>
          <w:ilvl w:val="0"/>
          <w:numId w:val="6"/>
        </w:numPr>
        <w:pBdr>
          <w:top w:space="0" w:sz="0" w:val="nil"/>
          <w:left w:space="0" w:sz="0" w:val="nil"/>
          <w:bottom w:space="0" w:sz="0" w:val="nil"/>
          <w:right w:space="0" w:sz="0" w:val="nil"/>
          <w:between w:space="0" w:sz="0" w:val="nil"/>
        </w:pBdr>
        <w:shd w:fill="auto" w:val="clear"/>
        <w:spacing w:after="240" w:line="240" w:lineRule="auto"/>
        <w:ind w:left="720" w:hanging="360"/>
        <w:rPr/>
      </w:pPr>
      <w:r w:rsidDel="00000000" w:rsidR="00000000" w:rsidRPr="00000000">
        <w:rPr>
          <w:rFonts w:ascii="Tahoma" w:cs="Tahoma" w:eastAsia="Tahoma" w:hAnsi="Tahoma"/>
          <w:sz w:val="24"/>
          <w:szCs w:val="24"/>
          <w:rtl w:val="0"/>
        </w:rPr>
        <w:t xml:space="preserve">Magiari buruz.</w:t>
      </w:r>
    </w:p>
    <w:p w:rsidR="00000000" w:rsidDel="00000000" w:rsidP="00000000" w:rsidRDefault="00000000" w:rsidRPr="00000000">
      <w:pPr>
        <w:widowControl w:val="0"/>
        <w:numPr>
          <w:ilvl w:val="0"/>
          <w:numId w:val="6"/>
        </w:numPr>
        <w:pBdr>
          <w:top w:space="0" w:sz="0" w:val="nil"/>
          <w:left w:space="0" w:sz="0" w:val="nil"/>
          <w:bottom w:space="0" w:sz="0" w:val="nil"/>
          <w:right w:space="0" w:sz="0" w:val="nil"/>
          <w:between w:space="0" w:sz="0" w:val="nil"/>
        </w:pBdr>
        <w:shd w:fill="auto" w:val="clear"/>
        <w:spacing w:after="240" w:line="240" w:lineRule="auto"/>
        <w:ind w:left="720" w:hanging="360"/>
        <w:rPr/>
      </w:pPr>
      <w:r w:rsidDel="00000000" w:rsidR="00000000" w:rsidRPr="00000000">
        <w:rPr>
          <w:rFonts w:ascii="Tahoma" w:cs="Tahoma" w:eastAsia="Tahoma" w:hAnsi="Tahoma"/>
          <w:sz w:val="24"/>
          <w:szCs w:val="24"/>
          <w:rtl w:val="0"/>
        </w:rPr>
        <w:t xml:space="preserve">Zapaburuen metamorfosiari buruz.</w:t>
      </w:r>
    </w:p>
    <w:p w:rsidR="00000000" w:rsidDel="00000000" w:rsidP="00000000" w:rsidRDefault="00000000" w:rsidRPr="00000000">
      <w:pPr>
        <w:widowControl w:val="0"/>
        <w:numPr>
          <w:ilvl w:val="0"/>
          <w:numId w:val="6"/>
        </w:numPr>
        <w:pBdr>
          <w:top w:space="0" w:sz="0" w:val="nil"/>
          <w:left w:space="0" w:sz="0" w:val="nil"/>
          <w:bottom w:space="0" w:sz="0" w:val="nil"/>
          <w:right w:space="0" w:sz="0" w:val="nil"/>
          <w:between w:space="0" w:sz="0" w:val="nil"/>
        </w:pBdr>
        <w:shd w:fill="auto" w:val="clear"/>
        <w:spacing w:line="240" w:lineRule="auto"/>
        <w:ind w:left="720" w:hanging="360"/>
        <w:rPr/>
      </w:pPr>
      <w:r w:rsidDel="00000000" w:rsidR="00000000" w:rsidRPr="00000000">
        <w:rPr>
          <w:rFonts w:ascii="Tahoma" w:cs="Tahoma" w:eastAsia="Tahoma" w:hAnsi="Tahoma"/>
          <w:sz w:val="24"/>
          <w:szCs w:val="24"/>
          <w:rtl w:val="0"/>
        </w:rPr>
        <w:t xml:space="preserve">Bertze zerbaiti buruz: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2- Aztertu izenburua. Zer dira </w:t>
      </w:r>
      <w:r w:rsidDel="00000000" w:rsidR="00000000" w:rsidRPr="00000000">
        <w:rPr>
          <w:rFonts w:ascii="Tahoma" w:cs="Tahoma" w:eastAsia="Tahoma" w:hAnsi="Tahoma"/>
          <w:i w:val="1"/>
          <w:sz w:val="24"/>
          <w:szCs w:val="24"/>
          <w:rtl w:val="0"/>
        </w:rPr>
        <w:t xml:space="preserve">zapaburuak</w:t>
      </w:r>
      <w:r w:rsidDel="00000000" w:rsidR="00000000" w:rsidRPr="00000000">
        <w:rPr>
          <w:rFonts w:ascii="Tahoma" w:cs="Tahoma" w:eastAsia="Tahoma" w:hAnsi="Tahoma"/>
          <w:sz w:val="24"/>
          <w:szCs w:val="24"/>
          <w:rtl w:val="0"/>
        </w:rPr>
        <w:t xml:space="preserve">? Eta, </w:t>
      </w:r>
      <w:r w:rsidDel="00000000" w:rsidR="00000000" w:rsidRPr="00000000">
        <w:rPr>
          <w:rFonts w:ascii="Tahoma" w:cs="Tahoma" w:eastAsia="Tahoma" w:hAnsi="Tahoma"/>
          <w:i w:val="1"/>
          <w:sz w:val="24"/>
          <w:szCs w:val="24"/>
          <w:rtl w:val="0"/>
        </w:rPr>
        <w:t xml:space="preserve">apoak</w:t>
      </w:r>
      <w:r w:rsidDel="00000000" w:rsidR="00000000" w:rsidRPr="00000000">
        <w:rPr>
          <w:rFonts w:ascii="Tahoma" w:cs="Tahoma" w:eastAsia="Tahoma" w:hAnsi="Tahoma"/>
          <w:sz w:val="24"/>
          <w:szCs w:val="24"/>
          <w:rtl w:val="0"/>
        </w:rPr>
        <w:t xml:space="preserve">?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3- Inoiz hartu al duzu zapabururen bat? Kontatu.</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4- Egin </w:t>
      </w:r>
      <w:r w:rsidDel="00000000" w:rsidR="00000000" w:rsidRPr="00000000">
        <w:rPr>
          <w:rFonts w:ascii="Tahoma" w:cs="Tahoma" w:eastAsia="Tahoma" w:hAnsi="Tahoma"/>
          <w:i w:val="1"/>
          <w:sz w:val="24"/>
          <w:szCs w:val="24"/>
          <w:rtl w:val="0"/>
        </w:rPr>
        <w:t xml:space="preserve">zapaburuaren</w:t>
      </w:r>
      <w:r w:rsidDel="00000000" w:rsidR="00000000" w:rsidRPr="00000000">
        <w:rPr>
          <w:rFonts w:ascii="Tahoma" w:cs="Tahoma" w:eastAsia="Tahoma" w:hAnsi="Tahoma"/>
          <w:sz w:val="24"/>
          <w:szCs w:val="24"/>
          <w:rtl w:val="0"/>
        </w:rPr>
        <w:t xml:space="preserve"> deskribapena. Animalia ornoduna ala ornogabea da?</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5- Zer testu mota izango da?</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6- Zer pertsonek jakingo dute gai horri buruz gehien?</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7- Ezagutzen al duzu hitz hauen esanahia: zapaburua, apoa, hezea, ugaldu, eme/arra, ernaldu, isuri, hazia, metamorfosia...?</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240" w:lineRule="auto"/>
        <w:ind w:left="357" w:firstLine="0"/>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Dakitenek azaldu lagunei.</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8- Inoiz irakurri edo ikasi duzue animaliei buruzko zerbait? Azaldu dakizuena.</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tbl>
      <w:tblPr>
        <w:tblStyle w:val="Table4"/>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8"/>
                <w:szCs w:val="28"/>
              </w:rPr>
            </w:pPr>
            <w:r w:rsidDel="00000000" w:rsidR="00000000" w:rsidRPr="00000000">
              <w:rPr>
                <w:rFonts w:ascii="Tahoma" w:cs="Tahoma" w:eastAsia="Tahoma" w:hAnsi="Tahoma"/>
                <w:b w:val="1"/>
                <w:sz w:val="28"/>
                <w:szCs w:val="28"/>
                <w:rtl w:val="0"/>
              </w:rPr>
              <w:t xml:space="preserve">Irakurri bitartean lantzeko jarduerak</w:t>
            </w: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1- Lehenengo irakurketaren ondoren, galdetu ulertzen ez dituzun hitzen inguruan</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Tahoma" w:cs="Tahoma" w:eastAsia="Tahoma" w:hAnsi="Tahoma"/>
          <w:sz w:val="24"/>
          <w:szCs w:val="24"/>
        </w:rPr>
      </w:pPr>
      <w:r w:rsidDel="00000000" w:rsidR="00000000" w:rsidRPr="00000000">
        <w:rPr>
          <w:rFonts w:ascii="Tahoma" w:cs="Tahoma" w:eastAsia="Tahoma" w:hAnsi="Tahoma"/>
          <w:b w:val="1"/>
          <w:sz w:val="28"/>
          <w:szCs w:val="28"/>
          <w:rtl w:val="0"/>
        </w:rPr>
        <w:t xml:space="preserve">... ETA ZAPABURUAK APO BIHURTZEN DIRA!</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tbl>
      <w:tblPr>
        <w:tblStyle w:val="Table5"/>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4"/>
        <w:tblGridChange w:id="0">
          <w:tblGrid>
            <w:gridCol w:w="8644"/>
          </w:tblGrid>
        </w:tblGridChange>
      </w:tblGrid>
      <w:tr>
        <w:tc>
          <w:tcPr>
            <w:shd w:fill="d9d9d9" w:val="cle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8"/>
                <w:szCs w:val="28"/>
              </w:rPr>
            </w:pPr>
            <w:r w:rsidDel="00000000" w:rsidR="00000000" w:rsidRPr="00000000">
              <w:rPr>
                <w:rFonts w:ascii="Tahoma" w:cs="Tahoma" w:eastAsia="Tahoma" w:hAnsi="Tahoma"/>
                <w:b w:val="1"/>
                <w:sz w:val="28"/>
                <w:szCs w:val="28"/>
                <w:rtl w:val="0"/>
              </w:rPr>
              <w:t xml:space="preserve">Irakurri ondoren lantzeko jarduerak</w:t>
            </w: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1-Testua ematen duen informazioa nolakoa da?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numPr>
          <w:ilvl w:val="0"/>
          <w:numId w:val="3"/>
        </w:numPr>
        <w:pBdr>
          <w:top w:space="0" w:sz="0" w:val="nil"/>
          <w:left w:space="0" w:sz="0" w:val="nil"/>
          <w:bottom w:space="0" w:sz="0" w:val="nil"/>
          <w:right w:space="0" w:sz="0" w:val="nil"/>
          <w:between w:space="0" w:sz="0" w:val="nil"/>
        </w:pBdr>
        <w:shd w:fill="auto" w:val="clear"/>
        <w:spacing w:line="360" w:lineRule="auto"/>
        <w:ind w:left="720" w:hanging="360"/>
        <w:contextualSpacing w:val="1"/>
        <w:rPr>
          <w:rFonts w:ascii="Tahoma" w:cs="Tahoma" w:eastAsia="Tahoma" w:hAnsi="Tahoma"/>
          <w:sz w:val="24"/>
          <w:szCs w:val="24"/>
        </w:rPr>
      </w:pPr>
      <w:r w:rsidDel="00000000" w:rsidR="00000000" w:rsidRPr="00000000">
        <w:rPr>
          <w:rFonts w:ascii="Tahoma" w:cs="Tahoma" w:eastAsia="Tahoma" w:hAnsi="Tahoma"/>
          <w:sz w:val="24"/>
          <w:szCs w:val="24"/>
          <w:rtl w:val="0"/>
        </w:rPr>
        <w:t xml:space="preserve">Fantastikoa, idazleak asmatutako informazio bat da.</w:t>
      </w:r>
    </w:p>
    <w:p w:rsidR="00000000" w:rsidDel="00000000" w:rsidP="00000000" w:rsidRDefault="00000000" w:rsidRPr="00000000">
      <w:pPr>
        <w:widowControl w:val="0"/>
        <w:numPr>
          <w:ilvl w:val="0"/>
          <w:numId w:val="3"/>
        </w:numPr>
        <w:pBdr>
          <w:top w:space="0" w:sz="0" w:val="nil"/>
          <w:left w:space="0" w:sz="0" w:val="nil"/>
          <w:bottom w:space="0" w:sz="0" w:val="nil"/>
          <w:right w:space="0" w:sz="0" w:val="nil"/>
          <w:between w:space="0" w:sz="0" w:val="nil"/>
        </w:pBdr>
        <w:shd w:fill="auto" w:val="clear"/>
        <w:spacing w:line="360" w:lineRule="auto"/>
        <w:ind w:left="720" w:hanging="360"/>
        <w:contextualSpacing w:val="1"/>
        <w:rPr>
          <w:rFonts w:ascii="Tahoma" w:cs="Tahoma" w:eastAsia="Tahoma" w:hAnsi="Tahoma"/>
          <w:sz w:val="24"/>
          <w:szCs w:val="24"/>
        </w:rPr>
      </w:pPr>
      <w:r w:rsidDel="00000000" w:rsidR="00000000" w:rsidRPr="00000000">
        <w:rPr>
          <w:rFonts w:ascii="Tahoma" w:cs="Tahoma" w:eastAsia="Tahoma" w:hAnsi="Tahoma"/>
          <w:sz w:val="24"/>
          <w:szCs w:val="24"/>
          <w:rtl w:val="0"/>
        </w:rPr>
        <w:t xml:space="preserve">Sinesgarria, errealitatean gertatzen den prozesu bat delako.</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2- Lotu esaldi bakoitza dagokion testu zatiarekin.</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240" w:lineRule="auto"/>
        <w:contextualSpacing w:val="0"/>
        <w:rPr>
          <w:rFonts w:ascii="Tahoma" w:cs="Tahoma" w:eastAsia="Tahoma" w:hAnsi="Tahoma"/>
          <w:sz w:val="24"/>
          <w:szCs w:val="24"/>
        </w:rPr>
      </w:pPr>
      <w:r w:rsidDel="00000000" w:rsidR="00000000" w:rsidRPr="00000000">
        <w:rPr>
          <w:rtl w:val="0"/>
        </w:rPr>
      </w:r>
    </w:p>
    <w:tbl>
      <w:tblPr>
        <w:tblStyle w:val="Table6"/>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5"/>
        <w:gridCol w:w="6345"/>
        <w:tblGridChange w:id="0">
          <w:tblGrid>
            <w:gridCol w:w="2655"/>
            <w:gridCol w:w="63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SARRERA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Apo emea eta arra elkartzen dira eta arrautza   ernalduak    uretara erortzen dira.</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GERTAERA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Udaberrian apoak heze guneetara hurbiltzen dira .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240" w:lineRule="auto"/>
              <w:contextualSpacing w:val="0"/>
              <w:rPr>
                <w:rFonts w:ascii="Tahoma" w:cs="Tahoma" w:eastAsia="Tahoma" w:hAnsi="Tahoma"/>
                <w:sz w:val="24"/>
                <w:szCs w:val="24"/>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ONDORIOA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Uda bukaeran metamorfosia gertatzen da eta zapaburuak apo bihurtzen dira.</w:t>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36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3-Zer gertatuko da arrautzekin landare edo sustraietan trabatuak geratzen ez badira? Aukeratu erantzun egokiena.</w:t>
      </w:r>
    </w:p>
    <w:p w:rsidR="00000000" w:rsidDel="00000000" w:rsidP="00000000" w:rsidRDefault="00000000" w:rsidRPr="00000000">
      <w:pPr>
        <w:widowControl w:val="0"/>
        <w:numPr>
          <w:ilvl w:val="0"/>
          <w:numId w:val="4"/>
        </w:numPr>
        <w:pBdr>
          <w:top w:space="0" w:sz="0" w:val="nil"/>
          <w:left w:space="0" w:sz="0" w:val="nil"/>
          <w:bottom w:space="0" w:sz="0" w:val="nil"/>
          <w:right w:space="0" w:sz="0" w:val="nil"/>
          <w:between w:space="0" w:sz="0" w:val="nil"/>
        </w:pBdr>
        <w:shd w:fill="auto" w:val="clear"/>
        <w:spacing w:after="120" w:line="360" w:lineRule="auto"/>
        <w:ind w:left="720" w:hanging="360"/>
        <w:rPr/>
      </w:pPr>
      <w:r w:rsidDel="00000000" w:rsidR="00000000" w:rsidRPr="00000000">
        <w:rPr>
          <w:rFonts w:ascii="Tahoma" w:cs="Tahoma" w:eastAsia="Tahoma" w:hAnsi="Tahoma"/>
          <w:sz w:val="24"/>
          <w:szCs w:val="24"/>
          <w:rtl w:val="0"/>
        </w:rPr>
        <w:t xml:space="preserve">Edozein tokitan erorita ere, denak batera jarraituko dute.</w:t>
      </w:r>
    </w:p>
    <w:p w:rsidR="00000000" w:rsidDel="00000000" w:rsidP="00000000" w:rsidRDefault="00000000" w:rsidRPr="00000000">
      <w:pPr>
        <w:widowControl w:val="0"/>
        <w:numPr>
          <w:ilvl w:val="0"/>
          <w:numId w:val="4"/>
        </w:numPr>
        <w:pBdr>
          <w:top w:space="0" w:sz="0" w:val="nil"/>
          <w:left w:space="0" w:sz="0" w:val="nil"/>
          <w:bottom w:space="0" w:sz="0" w:val="nil"/>
          <w:right w:space="0" w:sz="0" w:val="nil"/>
          <w:between w:space="0" w:sz="0" w:val="nil"/>
        </w:pBdr>
        <w:shd w:fill="auto" w:val="clear"/>
        <w:spacing w:line="360" w:lineRule="auto"/>
        <w:ind w:left="720" w:hanging="360"/>
        <w:rPr/>
      </w:pPr>
      <w:r w:rsidDel="00000000" w:rsidR="00000000" w:rsidRPr="00000000">
        <w:rPr>
          <w:rFonts w:ascii="Tahoma" w:cs="Tahoma" w:eastAsia="Tahoma" w:hAnsi="Tahoma"/>
          <w:sz w:val="24"/>
          <w:szCs w:val="24"/>
          <w:rtl w:val="0"/>
        </w:rPr>
        <w:t xml:space="preserve">Uraren mugimenduarekin sakabanatu egingo dira.</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36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240" w:lineRule="auto"/>
        <w:contextualSpacing w:val="0"/>
        <w:rPr>
          <w:rFonts w:ascii="Tahoma" w:cs="Tahoma" w:eastAsia="Tahoma" w:hAnsi="Tahoma"/>
          <w:sz w:val="24"/>
          <w:szCs w:val="24"/>
        </w:rPr>
      </w:pPr>
      <w:r w:rsidDel="00000000" w:rsidR="00000000" w:rsidRPr="00000000">
        <w:rPr>
          <w:rFonts w:ascii="Tahoma" w:cs="Tahoma" w:eastAsia="Tahoma" w:hAnsi="Tahoma"/>
          <w:color w:val="ff0000"/>
          <w:sz w:val="24"/>
          <w:szCs w:val="24"/>
          <w:rtl w:val="0"/>
        </w:rPr>
        <w:t xml:space="preserve"> </w:t>
      </w:r>
      <w:r w:rsidDel="00000000" w:rsidR="00000000" w:rsidRPr="00000000">
        <w:rPr>
          <w:rFonts w:ascii="Tahoma" w:cs="Tahoma" w:eastAsia="Tahoma" w:hAnsi="Tahoma"/>
          <w:sz w:val="24"/>
          <w:szCs w:val="24"/>
          <w:rtl w:val="0"/>
        </w:rPr>
        <w:t xml:space="preserve">4</w:t>
      </w:r>
      <w:r w:rsidDel="00000000" w:rsidR="00000000" w:rsidRPr="00000000">
        <w:rPr>
          <w:rFonts w:ascii="Tahoma" w:cs="Tahoma" w:eastAsia="Tahoma" w:hAnsi="Tahoma"/>
          <w:sz w:val="24"/>
          <w:szCs w:val="24"/>
          <w:rtl w:val="0"/>
        </w:rPr>
        <w:t xml:space="preserve">- Zer garaitan gertatzen da apoen ernalketa?</w:t>
      </w:r>
    </w:p>
    <w:p w:rsidR="00000000" w:rsidDel="00000000" w:rsidP="00000000" w:rsidRDefault="00000000" w:rsidRPr="00000000">
      <w:pPr>
        <w:widowControl w:val="0"/>
        <w:numPr>
          <w:ilvl w:val="0"/>
          <w:numId w:val="7"/>
        </w:numPr>
        <w:pBdr>
          <w:top w:space="0" w:sz="0" w:val="nil"/>
          <w:left w:space="0" w:sz="0" w:val="nil"/>
          <w:bottom w:space="0" w:sz="0" w:val="nil"/>
          <w:right w:space="0" w:sz="0" w:val="nil"/>
          <w:between w:space="0" w:sz="0" w:val="nil"/>
        </w:pBdr>
        <w:shd w:fill="auto" w:val="clear"/>
        <w:spacing w:line="360" w:lineRule="auto"/>
        <w:ind w:left="720" w:hanging="360"/>
        <w:contextualSpacing w:val="1"/>
        <w:rPr>
          <w:rFonts w:ascii="Tahoma" w:cs="Tahoma" w:eastAsia="Tahoma" w:hAnsi="Tahoma"/>
          <w:sz w:val="24"/>
          <w:szCs w:val="24"/>
        </w:rPr>
      </w:pPr>
      <w:r w:rsidDel="00000000" w:rsidR="00000000" w:rsidRPr="00000000">
        <w:rPr>
          <w:rFonts w:ascii="Tahoma" w:cs="Tahoma" w:eastAsia="Tahoma" w:hAnsi="Tahoma"/>
          <w:sz w:val="24"/>
          <w:szCs w:val="24"/>
          <w:rtl w:val="0"/>
        </w:rPr>
        <w:t xml:space="preserve">Neguan</w:t>
      </w:r>
    </w:p>
    <w:p w:rsidR="00000000" w:rsidDel="00000000" w:rsidP="00000000" w:rsidRDefault="00000000" w:rsidRPr="00000000">
      <w:pPr>
        <w:widowControl w:val="0"/>
        <w:numPr>
          <w:ilvl w:val="0"/>
          <w:numId w:val="7"/>
        </w:numPr>
        <w:pBdr>
          <w:top w:space="0" w:sz="0" w:val="nil"/>
          <w:left w:space="0" w:sz="0" w:val="nil"/>
          <w:bottom w:space="0" w:sz="0" w:val="nil"/>
          <w:right w:space="0" w:sz="0" w:val="nil"/>
          <w:between w:space="0" w:sz="0" w:val="nil"/>
        </w:pBdr>
        <w:shd w:fill="auto" w:val="clear"/>
        <w:spacing w:line="360" w:lineRule="auto"/>
        <w:ind w:left="720" w:hanging="360"/>
        <w:contextualSpacing w:val="1"/>
        <w:rPr>
          <w:rFonts w:ascii="Tahoma" w:cs="Tahoma" w:eastAsia="Tahoma" w:hAnsi="Tahoma"/>
          <w:sz w:val="24"/>
          <w:szCs w:val="24"/>
        </w:rPr>
      </w:pPr>
      <w:r w:rsidDel="00000000" w:rsidR="00000000" w:rsidRPr="00000000">
        <w:rPr>
          <w:rFonts w:ascii="Tahoma" w:cs="Tahoma" w:eastAsia="Tahoma" w:hAnsi="Tahoma"/>
          <w:sz w:val="24"/>
          <w:szCs w:val="24"/>
          <w:rtl w:val="0"/>
        </w:rPr>
        <w:t xml:space="preserve">Udaberrian</w:t>
      </w:r>
    </w:p>
    <w:p w:rsidR="00000000" w:rsidDel="00000000" w:rsidP="00000000" w:rsidRDefault="00000000" w:rsidRPr="00000000">
      <w:pPr>
        <w:widowControl w:val="0"/>
        <w:numPr>
          <w:ilvl w:val="0"/>
          <w:numId w:val="7"/>
        </w:numPr>
        <w:pBdr>
          <w:top w:space="0" w:sz="0" w:val="nil"/>
          <w:left w:space="0" w:sz="0" w:val="nil"/>
          <w:bottom w:space="0" w:sz="0" w:val="nil"/>
          <w:right w:space="0" w:sz="0" w:val="nil"/>
          <w:between w:space="0" w:sz="0" w:val="nil"/>
        </w:pBdr>
        <w:shd w:fill="auto" w:val="clear"/>
        <w:spacing w:line="360" w:lineRule="auto"/>
        <w:ind w:left="720" w:hanging="360"/>
        <w:contextualSpacing w:val="1"/>
        <w:rPr>
          <w:rFonts w:ascii="Tahoma" w:cs="Tahoma" w:eastAsia="Tahoma" w:hAnsi="Tahoma"/>
          <w:sz w:val="24"/>
          <w:szCs w:val="24"/>
        </w:rPr>
      </w:pPr>
      <w:r w:rsidDel="00000000" w:rsidR="00000000" w:rsidRPr="00000000">
        <w:rPr>
          <w:rFonts w:ascii="Tahoma" w:cs="Tahoma" w:eastAsia="Tahoma" w:hAnsi="Tahoma"/>
          <w:sz w:val="24"/>
          <w:szCs w:val="24"/>
          <w:rtl w:val="0"/>
        </w:rPr>
        <w:t xml:space="preserve">Eguraldi ona egiten duenean</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5-</w:t>
      </w:r>
      <w:r w:rsidDel="00000000" w:rsidR="00000000" w:rsidRPr="00000000">
        <w:rPr>
          <w:rFonts w:ascii="Tahoma" w:cs="Tahoma" w:eastAsia="Tahoma" w:hAnsi="Tahoma"/>
          <w:sz w:val="24"/>
          <w:szCs w:val="24"/>
          <w:rtl w:val="0"/>
        </w:rPr>
        <w:t xml:space="preserve"> Zenbat arrautza jartzen ditu apo emeak ugalketarako?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240" w:lineRule="auto"/>
        <w:contextualSpacing w:val="0"/>
        <w:rPr>
          <w:rFonts w:ascii="Tahoma" w:cs="Tahoma" w:eastAsia="Tahoma" w:hAnsi="Tahoma"/>
          <w:color w:val="ff0000"/>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240" w:lineRule="auto"/>
        <w:contextualSpacing w:val="0"/>
        <w:rPr>
          <w:rFonts w:ascii="Tahoma" w:cs="Tahoma" w:eastAsia="Tahoma" w:hAnsi="Tahoma"/>
          <w:color w:val="ff0000"/>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120" w:line="36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6</w:t>
      </w:r>
      <w:r w:rsidDel="00000000" w:rsidR="00000000" w:rsidRPr="00000000">
        <w:rPr>
          <w:rFonts w:ascii="Tahoma" w:cs="Tahoma" w:eastAsia="Tahoma" w:hAnsi="Tahoma"/>
          <w:sz w:val="24"/>
          <w:szCs w:val="24"/>
          <w:rtl w:val="0"/>
        </w:rPr>
        <w:t xml:space="preserve">-</w:t>
      </w:r>
      <w:r w:rsidDel="00000000" w:rsidR="00000000" w:rsidRPr="00000000">
        <w:rPr>
          <w:rFonts w:ascii="Tahoma" w:cs="Tahoma" w:eastAsia="Tahoma" w:hAnsi="Tahoma"/>
          <w:sz w:val="24"/>
          <w:szCs w:val="24"/>
          <w:rtl w:val="0"/>
        </w:rPr>
        <w:t xml:space="preserve">Ordenatu zenbakien bidez ernalketaren pausuak: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36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Apo emeak arrautzak uretan jartzen ditu.</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36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Apo arra apo emearen gainean jartzen da, aurreko hankekin emearen lepora      atxikiz eta han gelditzen da emeak arrautzak erruten dituen arte.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36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Arrautzak uretan hezetu, hazi eta puztu egiten dira.</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36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Arrautzetatik zapaburuak jaiotzen dira.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36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Apo arrak hazia isurtzen du arrautzen gainera, emeak jarritako arrautzak ernalduz.</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7- </w:t>
      </w:r>
      <w:r w:rsidDel="00000000" w:rsidR="00000000" w:rsidRPr="00000000">
        <w:rPr>
          <w:rFonts w:ascii="Tahoma" w:cs="Tahoma" w:eastAsia="Tahoma" w:hAnsi="Tahoma"/>
          <w:sz w:val="24"/>
          <w:szCs w:val="24"/>
          <w:rtl w:val="0"/>
        </w:rPr>
        <w:t xml:space="preserve">Zer garaitarako bukatzen da zapabururen metamorfosia?</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40" w:line="240" w:lineRule="auto"/>
        <w:contextualSpacing w:val="0"/>
        <w:rPr>
          <w:rFonts w:ascii="Tahoma" w:cs="Tahoma" w:eastAsia="Tahoma" w:hAnsi="Tahoma"/>
          <w:color w:val="ff0000"/>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8</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24"/>
          <w:szCs w:val="24"/>
          <w:rtl w:val="0"/>
        </w:rPr>
        <w:t xml:space="preserve"> Bete hutsuneak:</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numPr>
          <w:ilvl w:val="0"/>
          <w:numId w:val="9"/>
        </w:numPr>
        <w:pBdr>
          <w:top w:space="0" w:sz="0" w:val="nil"/>
          <w:left w:space="0" w:sz="0" w:val="nil"/>
          <w:bottom w:space="0" w:sz="0" w:val="nil"/>
          <w:right w:space="0" w:sz="0" w:val="nil"/>
          <w:between w:space="0" w:sz="0" w:val="nil"/>
        </w:pBdr>
        <w:shd w:fill="auto" w:val="clear"/>
        <w:spacing w:line="360" w:lineRule="auto"/>
        <w:ind w:left="714" w:hanging="357"/>
        <w:rPr/>
      </w:pPr>
      <w:r w:rsidDel="00000000" w:rsidR="00000000" w:rsidRPr="00000000">
        <w:rPr>
          <w:rFonts w:ascii="Tahoma" w:cs="Tahoma" w:eastAsia="Tahoma" w:hAnsi="Tahoma"/>
          <w:sz w:val="24"/>
          <w:szCs w:val="24"/>
          <w:rtl w:val="0"/>
        </w:rPr>
        <w:t xml:space="preserve">Udaberria iristean apo arruntak .................. abiatzen dira ugaltzera.</w:t>
      </w:r>
    </w:p>
    <w:p w:rsidR="00000000" w:rsidDel="00000000" w:rsidP="00000000" w:rsidRDefault="00000000" w:rsidRPr="00000000">
      <w:pPr>
        <w:widowControl w:val="0"/>
        <w:numPr>
          <w:ilvl w:val="0"/>
          <w:numId w:val="9"/>
        </w:numPr>
        <w:pBdr>
          <w:top w:space="0" w:sz="0" w:val="nil"/>
          <w:left w:space="0" w:sz="0" w:val="nil"/>
          <w:bottom w:space="0" w:sz="0" w:val="nil"/>
          <w:right w:space="0" w:sz="0" w:val="nil"/>
          <w:between w:space="0" w:sz="0" w:val="nil"/>
        </w:pBdr>
        <w:shd w:fill="auto" w:val="clear"/>
        <w:spacing w:line="360" w:lineRule="auto"/>
        <w:ind w:left="714" w:hanging="357"/>
        <w:rPr/>
      </w:pPr>
      <w:r w:rsidDel="00000000" w:rsidR="00000000" w:rsidRPr="00000000">
        <w:rPr>
          <w:rFonts w:ascii="Tahoma" w:cs="Tahoma" w:eastAsia="Tahoma" w:hAnsi="Tahoma"/>
          <w:sz w:val="24"/>
          <w:szCs w:val="24"/>
          <w:rtl w:val="0"/>
        </w:rPr>
        <w:t xml:space="preserve">Ugalketarako eme bakoitzak .....................  arrautza jartzen ditu.</w:t>
      </w:r>
    </w:p>
    <w:p w:rsidR="00000000" w:rsidDel="00000000" w:rsidP="00000000" w:rsidRDefault="00000000" w:rsidRPr="00000000">
      <w:pPr>
        <w:widowControl w:val="0"/>
        <w:numPr>
          <w:ilvl w:val="0"/>
          <w:numId w:val="9"/>
        </w:numPr>
        <w:pBdr>
          <w:top w:space="0" w:sz="0" w:val="nil"/>
          <w:left w:space="0" w:sz="0" w:val="nil"/>
          <w:bottom w:space="0" w:sz="0" w:val="nil"/>
          <w:right w:space="0" w:sz="0" w:val="nil"/>
          <w:between w:space="0" w:sz="0" w:val="nil"/>
        </w:pBdr>
        <w:shd w:fill="auto" w:val="clear"/>
        <w:spacing w:line="360" w:lineRule="auto"/>
        <w:ind w:left="714" w:hanging="357"/>
        <w:rPr/>
      </w:pPr>
      <w:r w:rsidDel="00000000" w:rsidR="00000000" w:rsidRPr="00000000">
        <w:rPr>
          <w:rFonts w:ascii="Tahoma" w:cs="Tahoma" w:eastAsia="Tahoma" w:hAnsi="Tahoma"/>
          <w:sz w:val="24"/>
          <w:szCs w:val="24"/>
          <w:rtl w:val="0"/>
        </w:rPr>
        <w:t xml:space="preserve">Arrautzak ernaltzeko apo arra apo emearen  ..................... atxikitzen da. </w:t>
      </w:r>
    </w:p>
    <w:p w:rsidR="00000000" w:rsidDel="00000000" w:rsidP="00000000" w:rsidRDefault="00000000" w:rsidRPr="00000000">
      <w:pPr>
        <w:widowControl w:val="0"/>
        <w:numPr>
          <w:ilvl w:val="0"/>
          <w:numId w:val="9"/>
        </w:numPr>
        <w:pBdr>
          <w:top w:space="0" w:sz="0" w:val="nil"/>
          <w:left w:space="0" w:sz="0" w:val="nil"/>
          <w:bottom w:space="0" w:sz="0" w:val="nil"/>
          <w:right w:space="0" w:sz="0" w:val="nil"/>
          <w:between w:space="0" w:sz="0" w:val="nil"/>
        </w:pBdr>
        <w:shd w:fill="auto" w:val="clear"/>
        <w:spacing w:line="360" w:lineRule="auto"/>
        <w:ind w:left="714" w:hanging="357"/>
        <w:rPr/>
      </w:pPr>
      <w:r w:rsidDel="00000000" w:rsidR="00000000" w:rsidRPr="00000000">
        <w:rPr>
          <w:rFonts w:ascii="Tahoma" w:cs="Tahoma" w:eastAsia="Tahoma" w:hAnsi="Tahoma"/>
          <w:sz w:val="24"/>
          <w:szCs w:val="24"/>
          <w:rtl w:val="0"/>
        </w:rPr>
        <w:t xml:space="preserve">Apo emeak arrautzak jartzen dituenean, arrak arrautzen gainera ..................... isurtzen du.</w:t>
      </w:r>
    </w:p>
    <w:p w:rsidR="00000000" w:rsidDel="00000000" w:rsidP="00000000" w:rsidRDefault="00000000" w:rsidRPr="00000000">
      <w:pPr>
        <w:widowControl w:val="0"/>
        <w:numPr>
          <w:ilvl w:val="0"/>
          <w:numId w:val="9"/>
        </w:numPr>
        <w:pBdr>
          <w:top w:space="0" w:sz="0" w:val="nil"/>
          <w:left w:space="0" w:sz="0" w:val="nil"/>
          <w:bottom w:space="0" w:sz="0" w:val="nil"/>
          <w:right w:space="0" w:sz="0" w:val="nil"/>
          <w:between w:space="0" w:sz="0" w:val="nil"/>
        </w:pBdr>
        <w:shd w:fill="auto" w:val="clear"/>
        <w:spacing w:line="360" w:lineRule="auto"/>
        <w:ind w:left="714" w:hanging="357"/>
        <w:rPr/>
      </w:pPr>
      <w:r w:rsidDel="00000000" w:rsidR="00000000" w:rsidRPr="00000000">
        <w:rPr>
          <w:rFonts w:ascii="Tahoma" w:cs="Tahoma" w:eastAsia="Tahoma" w:hAnsi="Tahoma"/>
          <w:sz w:val="24"/>
          <w:szCs w:val="24"/>
          <w:rtl w:val="0"/>
        </w:rPr>
        <w:t xml:space="preserve">Zapaburuak kolorez  ..................... dira; burua ...................... eta isatsa ......................  dute.</w:t>
      </w:r>
    </w:p>
    <w:p w:rsidR="00000000" w:rsidDel="00000000" w:rsidP="00000000" w:rsidRDefault="00000000" w:rsidRPr="00000000">
      <w:pPr>
        <w:widowControl w:val="0"/>
        <w:numPr>
          <w:ilvl w:val="0"/>
          <w:numId w:val="9"/>
        </w:numPr>
        <w:pBdr>
          <w:top w:space="0" w:sz="0" w:val="nil"/>
          <w:left w:space="0" w:sz="0" w:val="nil"/>
          <w:bottom w:space="0" w:sz="0" w:val="nil"/>
          <w:right w:space="0" w:sz="0" w:val="nil"/>
          <w:between w:space="0" w:sz="0" w:val="nil"/>
        </w:pBdr>
        <w:shd w:fill="auto" w:val="clear"/>
        <w:spacing w:line="360" w:lineRule="auto"/>
        <w:ind w:left="714" w:hanging="357"/>
        <w:rPr/>
      </w:pPr>
      <w:r w:rsidDel="00000000" w:rsidR="00000000" w:rsidRPr="00000000">
        <w:rPr>
          <w:rFonts w:ascii="Tahoma" w:cs="Tahoma" w:eastAsia="Tahoma" w:hAnsi="Tahoma"/>
          <w:sz w:val="24"/>
          <w:szCs w:val="24"/>
          <w:rtl w:val="0"/>
        </w:rPr>
        <w:t xml:space="preserve">Zapaburuak ...................................................... eta .................................................... elikatzen dira.</w:t>
      </w:r>
    </w:p>
    <w:p w:rsidR="00000000" w:rsidDel="00000000" w:rsidP="00000000" w:rsidRDefault="00000000" w:rsidRPr="00000000">
      <w:pPr>
        <w:widowControl w:val="0"/>
        <w:numPr>
          <w:ilvl w:val="0"/>
          <w:numId w:val="9"/>
        </w:numPr>
        <w:pBdr>
          <w:top w:space="0" w:sz="0" w:val="nil"/>
          <w:left w:space="0" w:sz="0" w:val="nil"/>
          <w:bottom w:space="0" w:sz="0" w:val="nil"/>
          <w:right w:space="0" w:sz="0" w:val="nil"/>
          <w:between w:space="0" w:sz="0" w:val="nil"/>
        </w:pBdr>
        <w:shd w:fill="auto" w:val="clear"/>
        <w:spacing w:line="360" w:lineRule="auto"/>
        <w:ind w:left="714" w:hanging="357"/>
        <w:rPr/>
      </w:pPr>
      <w:r w:rsidDel="00000000" w:rsidR="00000000" w:rsidRPr="00000000">
        <w:rPr>
          <w:rFonts w:ascii="Tahoma" w:cs="Tahoma" w:eastAsia="Tahoma" w:hAnsi="Tahoma"/>
          <w:sz w:val="24"/>
          <w:szCs w:val="24"/>
          <w:rtl w:val="0"/>
        </w:rPr>
        <w:t xml:space="preserve">Zapaburuek apo bihurtu aurretik itxuraldaketa izaten dute. Itxuraldaketa honi .......................................... deitzen zaio.</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color w:val="ff0000"/>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36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9</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24"/>
          <w:szCs w:val="24"/>
          <w:rtl w:val="0"/>
        </w:rPr>
        <w:t xml:space="preserve">Nolakoa izango da apo arra? Aukeratu erantzun egokiena.</w:t>
      </w:r>
    </w:p>
    <w:p w:rsidR="00000000" w:rsidDel="00000000" w:rsidP="00000000" w:rsidRDefault="00000000" w:rsidRPr="00000000">
      <w:pPr>
        <w:widowControl w:val="0"/>
        <w:numPr>
          <w:ilvl w:val="0"/>
          <w:numId w:val="5"/>
        </w:numPr>
        <w:pBdr>
          <w:top w:space="0" w:sz="0" w:val="nil"/>
          <w:left w:space="0" w:sz="0" w:val="nil"/>
          <w:bottom w:space="0" w:sz="0" w:val="nil"/>
          <w:right w:space="0" w:sz="0" w:val="nil"/>
          <w:between w:space="0" w:sz="0" w:val="nil"/>
        </w:pBdr>
        <w:shd w:fill="auto" w:val="clear"/>
        <w:spacing w:after="120" w:line="360" w:lineRule="auto"/>
        <w:ind w:left="720" w:hanging="360"/>
        <w:rPr/>
      </w:pPr>
      <w:r w:rsidDel="00000000" w:rsidR="00000000" w:rsidRPr="00000000">
        <w:rPr>
          <w:rFonts w:ascii="Tahoma" w:cs="Tahoma" w:eastAsia="Tahoma" w:hAnsi="Tahoma"/>
          <w:sz w:val="24"/>
          <w:szCs w:val="24"/>
          <w:rtl w:val="0"/>
        </w:rPr>
        <w:t xml:space="preserve">Edozein tamainatakoa.</w:t>
      </w:r>
    </w:p>
    <w:p w:rsidR="00000000" w:rsidDel="00000000" w:rsidP="00000000" w:rsidRDefault="00000000" w:rsidRPr="00000000">
      <w:pPr>
        <w:widowControl w:val="0"/>
        <w:numPr>
          <w:ilvl w:val="0"/>
          <w:numId w:val="5"/>
        </w:numPr>
        <w:pBdr>
          <w:top w:space="0" w:sz="0" w:val="nil"/>
          <w:left w:space="0" w:sz="0" w:val="nil"/>
          <w:bottom w:space="0" w:sz="0" w:val="nil"/>
          <w:right w:space="0" w:sz="0" w:val="nil"/>
          <w:between w:space="0" w:sz="0" w:val="nil"/>
        </w:pBdr>
        <w:shd w:fill="auto" w:val="clear"/>
        <w:spacing w:after="120" w:line="360" w:lineRule="auto"/>
        <w:ind w:left="720" w:hanging="360"/>
        <w:rPr/>
      </w:pPr>
      <w:r w:rsidDel="00000000" w:rsidR="00000000" w:rsidRPr="00000000">
        <w:rPr>
          <w:rFonts w:ascii="Tahoma" w:cs="Tahoma" w:eastAsia="Tahoma" w:hAnsi="Tahoma"/>
          <w:sz w:val="24"/>
          <w:szCs w:val="24"/>
          <w:rtl w:val="0"/>
        </w:rPr>
        <w:t xml:space="preserve">Emea baino handiagoa, arrak beti emeak baino handiagoak direlako.</w:t>
      </w:r>
    </w:p>
    <w:p w:rsidR="00000000" w:rsidDel="00000000" w:rsidP="00000000" w:rsidRDefault="00000000" w:rsidRPr="00000000">
      <w:pPr>
        <w:widowControl w:val="0"/>
        <w:numPr>
          <w:ilvl w:val="0"/>
          <w:numId w:val="5"/>
        </w:numPr>
        <w:pBdr>
          <w:top w:space="0" w:sz="0" w:val="nil"/>
          <w:left w:space="0" w:sz="0" w:val="nil"/>
          <w:bottom w:space="0" w:sz="0" w:val="nil"/>
          <w:right w:space="0" w:sz="0" w:val="nil"/>
          <w:between w:space="0" w:sz="0" w:val="nil"/>
        </w:pBdr>
        <w:shd w:fill="auto" w:val="clear"/>
        <w:spacing w:line="360" w:lineRule="auto"/>
        <w:ind w:left="720" w:hanging="360"/>
        <w:rPr/>
      </w:pPr>
      <w:r w:rsidDel="00000000" w:rsidR="00000000" w:rsidRPr="00000000">
        <w:rPr>
          <w:rFonts w:ascii="Tahoma" w:cs="Tahoma" w:eastAsia="Tahoma" w:hAnsi="Tahoma"/>
          <w:sz w:val="24"/>
          <w:szCs w:val="24"/>
          <w:rtl w:val="0"/>
        </w:rPr>
        <w:t xml:space="preserve">Emea baino txikiagoa, bestela gainera igotzean zanpatu egingo lukeelako.</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36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36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10- </w:t>
      </w:r>
      <w:r w:rsidDel="00000000" w:rsidR="00000000" w:rsidRPr="00000000">
        <w:rPr>
          <w:rFonts w:ascii="Tahoma" w:cs="Tahoma" w:eastAsia="Tahoma" w:hAnsi="Tahoma"/>
          <w:sz w:val="24"/>
          <w:szCs w:val="24"/>
          <w:rtl w:val="0"/>
        </w:rPr>
        <w:t xml:space="preserve">Jarri irudi hauek ordenean, eta idatzi bakoitzean gertatzen dena. Pista modura hemen dituzu lau gertaerak.</w:t>
      </w:r>
    </w:p>
    <w:p w:rsidR="00000000" w:rsidDel="00000000" w:rsidP="00000000" w:rsidRDefault="00000000" w:rsidRPr="00000000">
      <w:pPr>
        <w:widowControl w:val="0"/>
        <w:numPr>
          <w:ilvl w:val="0"/>
          <w:numId w:val="10"/>
        </w:numPr>
        <w:pBdr>
          <w:top w:space="0" w:sz="0" w:val="nil"/>
          <w:left w:space="0" w:sz="0" w:val="nil"/>
          <w:bottom w:space="0" w:sz="0" w:val="nil"/>
          <w:right w:space="0" w:sz="0" w:val="nil"/>
          <w:between w:space="0" w:sz="0" w:val="nil"/>
        </w:pBdr>
        <w:shd w:fill="auto" w:val="clear"/>
        <w:spacing w:after="120" w:line="360" w:lineRule="auto"/>
        <w:ind w:left="720" w:hanging="357"/>
        <w:rPr/>
      </w:pPr>
      <w:r w:rsidDel="00000000" w:rsidR="00000000" w:rsidRPr="00000000">
        <w:rPr>
          <w:rFonts w:ascii="Tahoma" w:cs="Tahoma" w:eastAsia="Tahoma" w:hAnsi="Tahoma"/>
          <w:sz w:val="24"/>
          <w:szCs w:val="24"/>
          <w:rtl w:val="0"/>
        </w:rPr>
        <w:t xml:space="preserve">Apo arrak emearen gainera salto egiten du.</w:t>
      </w:r>
    </w:p>
    <w:p w:rsidR="00000000" w:rsidDel="00000000" w:rsidP="00000000" w:rsidRDefault="00000000" w:rsidRPr="00000000">
      <w:pPr>
        <w:widowControl w:val="0"/>
        <w:numPr>
          <w:ilvl w:val="0"/>
          <w:numId w:val="10"/>
        </w:numPr>
        <w:pBdr>
          <w:top w:space="0" w:sz="0" w:val="nil"/>
          <w:left w:space="0" w:sz="0" w:val="nil"/>
          <w:bottom w:space="0" w:sz="0" w:val="nil"/>
          <w:right w:space="0" w:sz="0" w:val="nil"/>
          <w:between w:space="0" w:sz="0" w:val="nil"/>
        </w:pBdr>
        <w:shd w:fill="auto" w:val="clear"/>
        <w:spacing w:after="120" w:line="360" w:lineRule="auto"/>
        <w:ind w:left="720" w:hanging="357"/>
        <w:rPr/>
      </w:pPr>
      <w:r w:rsidDel="00000000" w:rsidR="00000000" w:rsidRPr="00000000">
        <w:rPr>
          <w:rFonts w:ascii="Tahoma" w:cs="Tahoma" w:eastAsia="Tahoma" w:hAnsi="Tahoma"/>
          <w:sz w:val="24"/>
          <w:szCs w:val="24"/>
          <w:rtl w:val="0"/>
        </w:rPr>
        <w:t xml:space="preserve">Arrautzak landare eta sustrai artean trabatuak geratzen dira. </w:t>
      </w:r>
    </w:p>
    <w:p w:rsidR="00000000" w:rsidDel="00000000" w:rsidP="00000000" w:rsidRDefault="00000000" w:rsidRPr="00000000">
      <w:pPr>
        <w:widowControl w:val="0"/>
        <w:numPr>
          <w:ilvl w:val="0"/>
          <w:numId w:val="10"/>
        </w:numPr>
        <w:pBdr>
          <w:top w:space="0" w:sz="0" w:val="nil"/>
          <w:left w:space="0" w:sz="0" w:val="nil"/>
          <w:bottom w:space="0" w:sz="0" w:val="nil"/>
          <w:right w:space="0" w:sz="0" w:val="nil"/>
          <w:between w:space="0" w:sz="0" w:val="nil"/>
        </w:pBdr>
        <w:shd w:fill="auto" w:val="clear"/>
        <w:spacing w:after="120" w:line="360" w:lineRule="auto"/>
        <w:ind w:left="720" w:hanging="357"/>
        <w:rPr/>
      </w:pPr>
      <w:r w:rsidDel="00000000" w:rsidR="00000000" w:rsidRPr="00000000">
        <w:rPr>
          <w:rFonts w:ascii="Tahoma" w:cs="Tahoma" w:eastAsia="Tahoma" w:hAnsi="Tahoma"/>
          <w:sz w:val="24"/>
          <w:szCs w:val="24"/>
          <w:rtl w:val="0"/>
        </w:rPr>
        <w:t xml:space="preserve">Zapaburuak jaiotzen dira.</w:t>
      </w:r>
    </w:p>
    <w:p w:rsidR="00000000" w:rsidDel="00000000" w:rsidP="00000000" w:rsidRDefault="00000000" w:rsidRPr="00000000">
      <w:pPr>
        <w:widowControl w:val="0"/>
        <w:numPr>
          <w:ilvl w:val="0"/>
          <w:numId w:val="10"/>
        </w:numPr>
        <w:pBdr>
          <w:top w:space="0" w:sz="0" w:val="nil"/>
          <w:left w:space="0" w:sz="0" w:val="nil"/>
          <w:bottom w:space="0" w:sz="0" w:val="nil"/>
          <w:right w:space="0" w:sz="0" w:val="nil"/>
          <w:between w:space="0" w:sz="0" w:val="nil"/>
        </w:pBdr>
        <w:shd w:fill="auto" w:val="clear"/>
        <w:spacing w:line="360" w:lineRule="auto"/>
        <w:ind w:left="720" w:hanging="360"/>
        <w:rPr/>
      </w:pPr>
      <w:r w:rsidDel="00000000" w:rsidR="00000000" w:rsidRPr="00000000">
        <w:rPr>
          <w:rFonts w:ascii="Tahoma" w:cs="Tahoma" w:eastAsia="Tahoma" w:hAnsi="Tahoma"/>
          <w:sz w:val="24"/>
          <w:szCs w:val="24"/>
          <w:rtl w:val="0"/>
        </w:rPr>
        <w:t xml:space="preserve">Zapaburuak itxuraldatzen dira eta apo bihurtzen dira.</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color w:val="ff0000"/>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6300"/>
        </w:tabs>
        <w:spacing w:line="240" w:lineRule="auto"/>
        <w:contextualSpacing w:val="0"/>
        <w:rPr>
          <w:rFonts w:ascii="Tahoma" w:cs="Tahoma" w:eastAsia="Tahoma" w:hAnsi="Tahoma"/>
          <w:color w:val="ff0000"/>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color w:val="ff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3609975</wp:posOffset>
            </wp:positionH>
            <wp:positionV relativeFrom="paragraph">
              <wp:posOffset>4763</wp:posOffset>
            </wp:positionV>
            <wp:extent cx="1066800" cy="690880"/>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066800" cy="690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1028700" cy="695325"/>
            <wp:effectExtent b="0" l="0" r="0" t="0"/>
            <wp:wrapSquare wrapText="bothSides" distB="0" distT="0" distL="114300" distR="114300"/>
            <wp:docPr id="4"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028700" cy="6953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2333625</wp:posOffset>
            </wp:positionH>
            <wp:positionV relativeFrom="paragraph">
              <wp:posOffset>0</wp:posOffset>
            </wp:positionV>
            <wp:extent cx="1032510" cy="708025"/>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032510" cy="7080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1228725</wp:posOffset>
            </wp:positionH>
            <wp:positionV relativeFrom="paragraph">
              <wp:posOffset>4763</wp:posOffset>
            </wp:positionV>
            <wp:extent cx="909320" cy="688340"/>
            <wp:effectExtent b="0" l="0" r="0" t="0"/>
            <wp:wrapSquare wrapText="bothSides" distB="0" distT="0" distL="114300" distR="114300"/>
            <wp:docPr id="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909320" cy="688340"/>
                    </a:xfrm>
                    <a:prstGeom prst="rect"/>
                    <a:ln/>
                  </pic:spPr>
                </pic:pic>
              </a:graphicData>
            </a:graphic>
          </wp:anchor>
        </w:drawing>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color w:val="ff0000"/>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color w:val="ff0000"/>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color w:val="ff0000"/>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11- Zein da testu honen helburua?</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36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numPr>
          <w:ilvl w:val="0"/>
          <w:numId w:val="8"/>
        </w:numPr>
        <w:pBdr>
          <w:top w:space="0" w:sz="0" w:val="nil"/>
          <w:left w:space="0" w:sz="0" w:val="nil"/>
          <w:bottom w:space="0" w:sz="0" w:val="nil"/>
          <w:right w:space="0" w:sz="0" w:val="nil"/>
          <w:between w:space="0" w:sz="0" w:val="nil"/>
        </w:pBdr>
        <w:shd w:fill="auto" w:val="clear"/>
        <w:spacing w:line="360" w:lineRule="auto"/>
        <w:ind w:left="720" w:hanging="360"/>
        <w:contextualSpacing w:val="1"/>
        <w:rPr>
          <w:rFonts w:ascii="Tahoma" w:cs="Tahoma" w:eastAsia="Tahoma" w:hAnsi="Tahoma"/>
          <w:sz w:val="24"/>
          <w:szCs w:val="24"/>
        </w:rPr>
      </w:pPr>
      <w:r w:rsidDel="00000000" w:rsidR="00000000" w:rsidRPr="00000000">
        <w:rPr>
          <w:rFonts w:ascii="Tahoma" w:cs="Tahoma" w:eastAsia="Tahoma" w:hAnsi="Tahoma"/>
          <w:sz w:val="24"/>
          <w:szCs w:val="24"/>
          <w:rtl w:val="0"/>
        </w:rPr>
        <w:t xml:space="preserve">Informazio bat ematea</w:t>
      </w:r>
    </w:p>
    <w:p w:rsidR="00000000" w:rsidDel="00000000" w:rsidP="00000000" w:rsidRDefault="00000000" w:rsidRPr="00000000">
      <w:pPr>
        <w:widowControl w:val="0"/>
        <w:numPr>
          <w:ilvl w:val="0"/>
          <w:numId w:val="8"/>
        </w:numPr>
        <w:pBdr>
          <w:top w:space="0" w:sz="0" w:val="nil"/>
          <w:left w:space="0" w:sz="0" w:val="nil"/>
          <w:bottom w:space="0" w:sz="0" w:val="nil"/>
          <w:right w:space="0" w:sz="0" w:val="nil"/>
          <w:between w:space="0" w:sz="0" w:val="nil"/>
        </w:pBdr>
        <w:shd w:fill="auto" w:val="clear"/>
        <w:spacing w:line="360" w:lineRule="auto"/>
        <w:ind w:left="720" w:hanging="360"/>
        <w:contextualSpacing w:val="1"/>
        <w:rPr>
          <w:rFonts w:ascii="Tahoma" w:cs="Tahoma" w:eastAsia="Tahoma" w:hAnsi="Tahoma"/>
          <w:sz w:val="24"/>
          <w:szCs w:val="24"/>
        </w:rPr>
      </w:pPr>
      <w:r w:rsidDel="00000000" w:rsidR="00000000" w:rsidRPr="00000000">
        <w:rPr>
          <w:rFonts w:ascii="Tahoma" w:cs="Tahoma" w:eastAsia="Tahoma" w:hAnsi="Tahoma"/>
          <w:sz w:val="24"/>
          <w:szCs w:val="24"/>
          <w:rtl w:val="0"/>
        </w:rPr>
        <w:t xml:space="preserve">Istorio bat kontatzea</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36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12- Zer iruditu zaizue testua?</w:t>
      </w:r>
    </w:p>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after="120" w:line="360" w:lineRule="auto"/>
        <w:ind w:left="720" w:hanging="357"/>
        <w:rPr/>
      </w:pPr>
      <w:r w:rsidDel="00000000" w:rsidR="00000000" w:rsidRPr="00000000">
        <w:rPr>
          <w:rFonts w:ascii="Tahoma" w:cs="Tahoma" w:eastAsia="Tahoma" w:hAnsi="Tahoma"/>
          <w:sz w:val="24"/>
          <w:szCs w:val="24"/>
          <w:rtl w:val="0"/>
        </w:rPr>
        <w:t xml:space="preserve">Erraza</w:t>
      </w:r>
    </w:p>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after="120" w:line="360" w:lineRule="auto"/>
        <w:ind w:left="720" w:hanging="357"/>
        <w:rPr/>
      </w:pPr>
      <w:r w:rsidDel="00000000" w:rsidR="00000000" w:rsidRPr="00000000">
        <w:rPr>
          <w:rFonts w:ascii="Tahoma" w:cs="Tahoma" w:eastAsia="Tahoma" w:hAnsi="Tahoma"/>
          <w:sz w:val="24"/>
          <w:szCs w:val="24"/>
          <w:rtl w:val="0"/>
        </w:rPr>
        <w:t xml:space="preserve">Zaila</w:t>
      </w:r>
    </w:p>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after="120" w:line="360" w:lineRule="auto"/>
        <w:ind w:left="720" w:hanging="357"/>
        <w:rPr/>
      </w:pPr>
      <w:r w:rsidDel="00000000" w:rsidR="00000000" w:rsidRPr="00000000">
        <w:rPr>
          <w:rFonts w:ascii="Tahoma" w:cs="Tahoma" w:eastAsia="Tahoma" w:hAnsi="Tahoma"/>
          <w:sz w:val="24"/>
          <w:szCs w:val="24"/>
          <w:rtl w:val="0"/>
        </w:rPr>
        <w:t xml:space="preserve">Ulertezina</w:t>
      </w:r>
    </w:p>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after="120" w:line="360" w:lineRule="auto"/>
        <w:ind w:left="720" w:hanging="357"/>
        <w:rPr/>
      </w:pPr>
      <w:r w:rsidDel="00000000" w:rsidR="00000000" w:rsidRPr="00000000">
        <w:rPr>
          <w:rFonts w:ascii="Tahoma" w:cs="Tahoma" w:eastAsia="Tahoma" w:hAnsi="Tahoma"/>
          <w:sz w:val="24"/>
          <w:szCs w:val="24"/>
          <w:rtl w:val="0"/>
        </w:rPr>
        <w:t xml:space="preserve">Aspergarria</w:t>
      </w:r>
    </w:p>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line="360" w:lineRule="auto"/>
        <w:ind w:left="720" w:hanging="360"/>
        <w:rPr/>
      </w:pPr>
      <w:r w:rsidDel="00000000" w:rsidR="00000000" w:rsidRPr="00000000">
        <w:rPr>
          <w:rFonts w:ascii="Tahoma" w:cs="Tahoma" w:eastAsia="Tahoma" w:hAnsi="Tahoma"/>
          <w:sz w:val="24"/>
          <w:szCs w:val="24"/>
          <w:rtl w:val="0"/>
        </w:rPr>
        <w:t xml:space="preserve">Interesgarria</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360" w:lineRule="auto"/>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13- Zer testu mota da? Aukeratu erantzun zuzena.</w:t>
      </w:r>
    </w:p>
    <w:p w:rsidR="00000000" w:rsidDel="00000000" w:rsidP="00000000" w:rsidRDefault="00000000" w:rsidRPr="00000000">
      <w:pPr>
        <w:widowControl w:val="0"/>
        <w:numPr>
          <w:ilvl w:val="0"/>
          <w:numId w:val="1"/>
        </w:numPr>
        <w:pBdr>
          <w:top w:space="0" w:sz="0" w:val="nil"/>
          <w:left w:space="0" w:sz="0" w:val="nil"/>
          <w:bottom w:space="0" w:sz="0" w:val="nil"/>
          <w:right w:space="0" w:sz="0" w:val="nil"/>
          <w:between w:space="0" w:sz="0" w:val="nil"/>
        </w:pBdr>
        <w:shd w:fill="auto" w:val="clear"/>
        <w:spacing w:after="120" w:line="360" w:lineRule="auto"/>
        <w:ind w:left="720" w:hanging="360"/>
        <w:rPr/>
      </w:pPr>
      <w:r w:rsidDel="00000000" w:rsidR="00000000" w:rsidRPr="00000000">
        <w:rPr>
          <w:rFonts w:ascii="Tahoma" w:cs="Tahoma" w:eastAsia="Tahoma" w:hAnsi="Tahoma"/>
          <w:sz w:val="24"/>
          <w:szCs w:val="24"/>
          <w:rtl w:val="0"/>
        </w:rPr>
        <w:t xml:space="preserve">INSTRUKZIO TESTU bat da, apoak harrapatzeko instrukzioak ematen dituelako.</w:t>
      </w:r>
    </w:p>
    <w:p w:rsidR="00000000" w:rsidDel="00000000" w:rsidP="00000000" w:rsidRDefault="00000000" w:rsidRPr="00000000">
      <w:pPr>
        <w:widowControl w:val="0"/>
        <w:numPr>
          <w:ilvl w:val="0"/>
          <w:numId w:val="1"/>
        </w:numPr>
        <w:pBdr>
          <w:top w:space="0" w:sz="0" w:val="nil"/>
          <w:left w:space="0" w:sz="0" w:val="nil"/>
          <w:bottom w:space="0" w:sz="0" w:val="nil"/>
          <w:right w:space="0" w:sz="0" w:val="nil"/>
          <w:between w:space="0" w:sz="0" w:val="nil"/>
        </w:pBdr>
        <w:shd w:fill="auto" w:val="clear"/>
        <w:spacing w:after="120" w:line="360" w:lineRule="auto"/>
        <w:ind w:left="720" w:hanging="360"/>
        <w:rPr/>
      </w:pPr>
      <w:r w:rsidDel="00000000" w:rsidR="00000000" w:rsidRPr="00000000">
        <w:rPr>
          <w:rFonts w:ascii="Tahoma" w:cs="Tahoma" w:eastAsia="Tahoma" w:hAnsi="Tahoma"/>
          <w:sz w:val="24"/>
          <w:szCs w:val="24"/>
          <w:rtl w:val="0"/>
        </w:rPr>
        <w:t xml:space="preserve">ELKARRIZKETA bat da, zapaburu eta apo baten arteko elkarrizketa bat delako. </w:t>
      </w:r>
    </w:p>
    <w:p w:rsidR="00000000" w:rsidDel="00000000" w:rsidP="00000000" w:rsidRDefault="00000000" w:rsidRPr="00000000">
      <w:pPr>
        <w:widowControl w:val="0"/>
        <w:numPr>
          <w:ilvl w:val="0"/>
          <w:numId w:val="1"/>
        </w:numPr>
        <w:spacing w:line="360" w:lineRule="auto"/>
        <w:ind w:left="714" w:hanging="357"/>
        <w:rPr/>
      </w:pPr>
      <w:r w:rsidDel="00000000" w:rsidR="00000000" w:rsidRPr="00000000">
        <w:rPr>
          <w:rFonts w:ascii="Tahoma" w:cs="Tahoma" w:eastAsia="Tahoma" w:hAnsi="Tahoma"/>
          <w:sz w:val="24"/>
          <w:szCs w:val="24"/>
          <w:rtl w:val="0"/>
        </w:rPr>
        <w:t xml:space="preserve">AZALPEN TESTU bat da, apoen ernalkuntza eta zapaburuak apo nola bihurtzen diren azaltzen duelako.</w:t>
      </w: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Arial" w:cs="Arial" w:eastAsia="Arial" w:hAnsi="Arial"/>
        <w:color w:val="000000"/>
        <w:sz w:val="20"/>
        <w:szCs w:val="20"/>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2">
    <w:lvl w:ilvl="0">
      <w:start w:val="1"/>
      <w:numFmt w:val="bullet"/>
      <w:lvlText w:val="●"/>
      <w:lvlJc w:val="left"/>
      <w:pPr>
        <w:ind w:left="720" w:hanging="360"/>
      </w:pPr>
      <w:rPr>
        <w:rFonts w:ascii="Arial" w:cs="Arial" w:eastAsia="Arial" w:hAnsi="Arial"/>
        <w:color w:val="000000"/>
        <w:sz w:val="20"/>
        <w:szCs w:val="20"/>
        <w:vertAlign w:val="baseline"/>
      </w:rPr>
    </w:lvl>
    <w:lvl w:ilvl="1">
      <w:start w:val="1"/>
      <w:numFmt w:val="bullet"/>
      <w:lvlText w:val="o"/>
      <w:lvlJc w:val="left"/>
      <w:pPr>
        <w:ind w:left="1800" w:hanging="360"/>
      </w:pPr>
      <w:rPr>
        <w:rFonts w:ascii="Arial" w:cs="Arial" w:eastAsia="Arial" w:hAnsi="Arial"/>
        <w:vertAlign w:val="baseline"/>
      </w:rPr>
    </w:lvl>
    <w:lvl w:ilvl="2">
      <w:start w:val="1"/>
      <w:numFmt w:val="bullet"/>
      <w:lvlText w:val="▪"/>
      <w:lvlJc w:val="left"/>
      <w:pPr>
        <w:ind w:left="2520" w:hanging="360"/>
      </w:pPr>
      <w:rPr>
        <w:rFonts w:ascii="Arial" w:cs="Arial" w:eastAsia="Arial" w:hAnsi="Arial"/>
        <w:vertAlign w:val="baseline"/>
      </w:rPr>
    </w:lvl>
    <w:lvl w:ilvl="3">
      <w:start w:val="1"/>
      <w:numFmt w:val="bullet"/>
      <w:lvlText w:val="●"/>
      <w:lvlJc w:val="left"/>
      <w:pPr>
        <w:ind w:left="3240" w:hanging="360"/>
      </w:pPr>
      <w:rPr>
        <w:rFonts w:ascii="Arial" w:cs="Arial" w:eastAsia="Arial" w:hAnsi="Arial"/>
        <w:vertAlign w:val="baseline"/>
      </w:rPr>
    </w:lvl>
    <w:lvl w:ilvl="4">
      <w:start w:val="1"/>
      <w:numFmt w:val="bullet"/>
      <w:lvlText w:val="o"/>
      <w:lvlJc w:val="left"/>
      <w:pPr>
        <w:ind w:left="3960" w:hanging="360"/>
      </w:pPr>
      <w:rPr>
        <w:rFonts w:ascii="Arial" w:cs="Arial" w:eastAsia="Arial" w:hAnsi="Arial"/>
        <w:vertAlign w:val="baseline"/>
      </w:rPr>
    </w:lvl>
    <w:lvl w:ilvl="5">
      <w:start w:val="1"/>
      <w:numFmt w:val="bullet"/>
      <w:lvlText w:val="▪"/>
      <w:lvlJc w:val="left"/>
      <w:pPr>
        <w:ind w:left="4680" w:hanging="360"/>
      </w:pPr>
      <w:rPr>
        <w:rFonts w:ascii="Arial" w:cs="Arial" w:eastAsia="Arial" w:hAnsi="Arial"/>
        <w:vertAlign w:val="baseline"/>
      </w:rPr>
    </w:lvl>
    <w:lvl w:ilvl="6">
      <w:start w:val="1"/>
      <w:numFmt w:val="bullet"/>
      <w:lvlText w:val="●"/>
      <w:lvlJc w:val="left"/>
      <w:pPr>
        <w:ind w:left="5400" w:hanging="360"/>
      </w:pPr>
      <w:rPr>
        <w:rFonts w:ascii="Arial" w:cs="Arial" w:eastAsia="Arial" w:hAnsi="Arial"/>
        <w:vertAlign w:val="baseline"/>
      </w:rPr>
    </w:lvl>
    <w:lvl w:ilvl="7">
      <w:start w:val="1"/>
      <w:numFmt w:val="bullet"/>
      <w:lvlText w:val="o"/>
      <w:lvlJc w:val="left"/>
      <w:pPr>
        <w:ind w:left="6120" w:hanging="360"/>
      </w:pPr>
      <w:rPr>
        <w:rFonts w:ascii="Arial" w:cs="Arial" w:eastAsia="Arial" w:hAnsi="Arial"/>
        <w:vertAlign w:val="baseline"/>
      </w:rPr>
    </w:lvl>
    <w:lvl w:ilvl="8">
      <w:start w:val="1"/>
      <w:numFmt w:val="bullet"/>
      <w:lvlText w:val="▪"/>
      <w:lvlJc w:val="left"/>
      <w:pPr>
        <w:ind w:left="6840" w:hanging="360"/>
      </w:pPr>
      <w:rPr>
        <w:rFonts w:ascii="Arial" w:cs="Arial" w:eastAsia="Arial" w:hAnsi="Arial"/>
        <w:vertAlign w:val="baseli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20" w:hanging="360"/>
      </w:pPr>
      <w:rPr>
        <w:rFonts w:ascii="Tahoma" w:cs="Tahoma" w:eastAsia="Tahoma" w:hAnsi="Tahoma"/>
        <w:b w:val="0"/>
        <w:i w:val="0"/>
        <w:color w:val="000000"/>
        <w:sz w:val="24"/>
        <w:szCs w:val="24"/>
        <w:vertAlign w:val="baseline"/>
      </w:rPr>
    </w:lvl>
    <w:lvl w:ilvl="1">
      <w:start w:val="1"/>
      <w:numFmt w:val="bullet"/>
      <w:lvlText w:val="-"/>
      <w:lvlJc w:val="left"/>
      <w:pPr>
        <w:ind w:left="1440" w:hanging="360"/>
      </w:pPr>
      <w:rPr>
        <w:rFonts w:ascii="Arial" w:cs="Arial" w:eastAsia="Arial" w:hAnsi="Arial"/>
        <w:b w:val="0"/>
        <w:i w:val="0"/>
        <w:sz w:val="24"/>
        <w:szCs w:val="24"/>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5">
    <w:lvl w:ilvl="0">
      <w:start w:val="1"/>
      <w:numFmt w:val="lowerLetter"/>
      <w:lvlText w:val="%1."/>
      <w:lvlJc w:val="left"/>
      <w:pPr>
        <w:ind w:left="720" w:hanging="360"/>
      </w:pPr>
      <w:rPr>
        <w:rFonts w:ascii="Tahoma" w:cs="Tahoma" w:eastAsia="Tahoma" w:hAnsi="Tahoma"/>
        <w:b w:val="0"/>
        <w:i w:val="0"/>
        <w:color w:val="000000"/>
        <w:sz w:val="24"/>
        <w:szCs w:val="24"/>
        <w:vertAlign w:val="baseline"/>
      </w:rPr>
    </w:lvl>
    <w:lvl w:ilvl="1">
      <w:start w:val="1"/>
      <w:numFmt w:val="bullet"/>
      <w:lvlText w:val="-"/>
      <w:lvlJc w:val="left"/>
      <w:pPr>
        <w:ind w:left="1440" w:hanging="360"/>
      </w:pPr>
      <w:rPr>
        <w:rFonts w:ascii="Arial" w:cs="Arial" w:eastAsia="Arial" w:hAnsi="Arial"/>
        <w:b w:val="0"/>
        <w:i w:val="0"/>
        <w:sz w:val="24"/>
        <w:szCs w:val="24"/>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6">
    <w:lvl w:ilvl="0">
      <w:start w:val="1"/>
      <w:numFmt w:val="lowerLetter"/>
      <w:lvlText w:val="%1."/>
      <w:lvlJc w:val="left"/>
      <w:pPr>
        <w:ind w:left="720" w:hanging="360"/>
      </w:pPr>
      <w:rPr>
        <w:rFonts w:ascii="Tahoma" w:cs="Tahoma" w:eastAsia="Tahoma" w:hAnsi="Tahoma"/>
        <w:b w:val="0"/>
        <w:i w:val="0"/>
        <w:color w:val="000000"/>
        <w:sz w:val="24"/>
        <w:szCs w:val="24"/>
        <w:vertAlign w:val="baseline"/>
      </w:rPr>
    </w:lvl>
    <w:lvl w:ilvl="1">
      <w:start w:val="1"/>
      <w:numFmt w:val="bullet"/>
      <w:lvlText w:val="●"/>
      <w:lvlJc w:val="left"/>
      <w:pPr>
        <w:ind w:left="1800" w:hanging="360"/>
      </w:pPr>
      <w:rPr>
        <w:rFonts w:ascii="Arial" w:cs="Arial" w:eastAsia="Arial" w:hAnsi="Arial"/>
        <w:b w:val="0"/>
        <w:i w:val="0"/>
        <w:color w:val="000000"/>
        <w:sz w:val="20"/>
        <w:szCs w:val="20"/>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bullet"/>
      <w:lvlText w:val="●"/>
      <w:lvlJc w:val="left"/>
      <w:pPr>
        <w:ind w:left="1068" w:hanging="360"/>
      </w:pPr>
      <w:rPr>
        <w:rFonts w:ascii="Arial" w:cs="Arial" w:eastAsia="Arial" w:hAnsi="Arial"/>
        <w:color w:val="000000"/>
        <w:sz w:val="20"/>
        <w:szCs w:val="20"/>
        <w:vertAlign w:val="baseline"/>
      </w:rPr>
    </w:lvl>
    <w:lvl w:ilvl="1">
      <w:start w:val="1"/>
      <w:numFmt w:val="bullet"/>
      <w:lvlText w:val="o"/>
      <w:lvlJc w:val="left"/>
      <w:pPr>
        <w:ind w:left="2148" w:hanging="360"/>
      </w:pPr>
      <w:rPr>
        <w:rFonts w:ascii="Arial" w:cs="Arial" w:eastAsia="Arial" w:hAnsi="Arial"/>
        <w:vertAlign w:val="baseline"/>
      </w:rPr>
    </w:lvl>
    <w:lvl w:ilvl="2">
      <w:start w:val="1"/>
      <w:numFmt w:val="bullet"/>
      <w:lvlText w:val="▪"/>
      <w:lvlJc w:val="left"/>
      <w:pPr>
        <w:ind w:left="2868" w:hanging="360"/>
      </w:pPr>
      <w:rPr>
        <w:rFonts w:ascii="Arial" w:cs="Arial" w:eastAsia="Arial" w:hAnsi="Arial"/>
        <w:vertAlign w:val="baseline"/>
      </w:rPr>
    </w:lvl>
    <w:lvl w:ilvl="3">
      <w:start w:val="1"/>
      <w:numFmt w:val="bullet"/>
      <w:lvlText w:val="●"/>
      <w:lvlJc w:val="left"/>
      <w:pPr>
        <w:ind w:left="3588" w:hanging="360"/>
      </w:pPr>
      <w:rPr>
        <w:rFonts w:ascii="Arial" w:cs="Arial" w:eastAsia="Arial" w:hAnsi="Arial"/>
        <w:vertAlign w:val="baseline"/>
      </w:rPr>
    </w:lvl>
    <w:lvl w:ilvl="4">
      <w:start w:val="1"/>
      <w:numFmt w:val="bullet"/>
      <w:lvlText w:val="o"/>
      <w:lvlJc w:val="left"/>
      <w:pPr>
        <w:ind w:left="4308" w:hanging="360"/>
      </w:pPr>
      <w:rPr>
        <w:rFonts w:ascii="Arial" w:cs="Arial" w:eastAsia="Arial" w:hAnsi="Arial"/>
        <w:vertAlign w:val="baseline"/>
      </w:rPr>
    </w:lvl>
    <w:lvl w:ilvl="5">
      <w:start w:val="1"/>
      <w:numFmt w:val="bullet"/>
      <w:lvlText w:val="▪"/>
      <w:lvlJc w:val="left"/>
      <w:pPr>
        <w:ind w:left="5028" w:hanging="360"/>
      </w:pPr>
      <w:rPr>
        <w:rFonts w:ascii="Arial" w:cs="Arial" w:eastAsia="Arial" w:hAnsi="Arial"/>
        <w:vertAlign w:val="baseline"/>
      </w:rPr>
    </w:lvl>
    <w:lvl w:ilvl="6">
      <w:start w:val="1"/>
      <w:numFmt w:val="bullet"/>
      <w:lvlText w:val="●"/>
      <w:lvlJc w:val="left"/>
      <w:pPr>
        <w:ind w:left="5748" w:hanging="360"/>
      </w:pPr>
      <w:rPr>
        <w:rFonts w:ascii="Arial" w:cs="Arial" w:eastAsia="Arial" w:hAnsi="Arial"/>
        <w:vertAlign w:val="baseline"/>
      </w:rPr>
    </w:lvl>
    <w:lvl w:ilvl="7">
      <w:start w:val="1"/>
      <w:numFmt w:val="bullet"/>
      <w:lvlText w:val="o"/>
      <w:lvlJc w:val="left"/>
      <w:pPr>
        <w:ind w:left="6468" w:hanging="360"/>
      </w:pPr>
      <w:rPr>
        <w:rFonts w:ascii="Arial" w:cs="Arial" w:eastAsia="Arial" w:hAnsi="Arial"/>
        <w:vertAlign w:val="baseline"/>
      </w:rPr>
    </w:lvl>
    <w:lvl w:ilvl="8">
      <w:start w:val="1"/>
      <w:numFmt w:val="bullet"/>
      <w:lvlText w:val="▪"/>
      <w:lvlJc w:val="left"/>
      <w:pPr>
        <w:ind w:left="7188" w:hanging="360"/>
      </w:pPr>
      <w:rPr>
        <w:rFonts w:ascii="Arial" w:cs="Arial" w:eastAsia="Arial" w:hAnsi="Arial"/>
        <w:vertAlign w:val="baseline"/>
      </w:rPr>
    </w:lvl>
  </w:abstractNum>
  <w:abstractNum w:abstractNumId="10">
    <w:lvl w:ilvl="0">
      <w:start w:val="1"/>
      <w:numFmt w:val="bullet"/>
      <w:lvlText w:val="●"/>
      <w:lvlJc w:val="left"/>
      <w:pPr>
        <w:ind w:left="720" w:hanging="360"/>
      </w:pPr>
      <w:rPr>
        <w:rFonts w:ascii="Arial" w:cs="Arial" w:eastAsia="Arial" w:hAnsi="Arial"/>
        <w:color w:val="000000"/>
        <w:sz w:val="20"/>
        <w:szCs w:val="20"/>
        <w:vertAlign w:val="baseline"/>
      </w:rPr>
    </w:lvl>
    <w:lvl w:ilvl="1">
      <w:start w:val="1"/>
      <w:numFmt w:val="bullet"/>
      <w:lvlText w:val="o"/>
      <w:lvlJc w:val="left"/>
      <w:pPr>
        <w:ind w:left="1800" w:hanging="360"/>
      </w:pPr>
      <w:rPr>
        <w:rFonts w:ascii="Arial" w:cs="Arial" w:eastAsia="Arial" w:hAnsi="Arial"/>
        <w:vertAlign w:val="baseline"/>
      </w:rPr>
    </w:lvl>
    <w:lvl w:ilvl="2">
      <w:start w:val="1"/>
      <w:numFmt w:val="bullet"/>
      <w:lvlText w:val="▪"/>
      <w:lvlJc w:val="left"/>
      <w:pPr>
        <w:ind w:left="2520" w:hanging="360"/>
      </w:pPr>
      <w:rPr>
        <w:rFonts w:ascii="Arial" w:cs="Arial" w:eastAsia="Arial" w:hAnsi="Arial"/>
        <w:vertAlign w:val="baseline"/>
      </w:rPr>
    </w:lvl>
    <w:lvl w:ilvl="3">
      <w:start w:val="1"/>
      <w:numFmt w:val="bullet"/>
      <w:lvlText w:val="●"/>
      <w:lvlJc w:val="left"/>
      <w:pPr>
        <w:ind w:left="3240" w:hanging="360"/>
      </w:pPr>
      <w:rPr>
        <w:rFonts w:ascii="Arial" w:cs="Arial" w:eastAsia="Arial" w:hAnsi="Arial"/>
        <w:vertAlign w:val="baseline"/>
      </w:rPr>
    </w:lvl>
    <w:lvl w:ilvl="4">
      <w:start w:val="1"/>
      <w:numFmt w:val="bullet"/>
      <w:lvlText w:val="o"/>
      <w:lvlJc w:val="left"/>
      <w:pPr>
        <w:ind w:left="3960" w:hanging="360"/>
      </w:pPr>
      <w:rPr>
        <w:rFonts w:ascii="Arial" w:cs="Arial" w:eastAsia="Arial" w:hAnsi="Arial"/>
        <w:vertAlign w:val="baseline"/>
      </w:rPr>
    </w:lvl>
    <w:lvl w:ilvl="5">
      <w:start w:val="1"/>
      <w:numFmt w:val="bullet"/>
      <w:lvlText w:val="▪"/>
      <w:lvlJc w:val="left"/>
      <w:pPr>
        <w:ind w:left="4680" w:hanging="360"/>
      </w:pPr>
      <w:rPr>
        <w:rFonts w:ascii="Arial" w:cs="Arial" w:eastAsia="Arial" w:hAnsi="Arial"/>
        <w:vertAlign w:val="baseline"/>
      </w:rPr>
    </w:lvl>
    <w:lvl w:ilvl="6">
      <w:start w:val="1"/>
      <w:numFmt w:val="bullet"/>
      <w:lvlText w:val="●"/>
      <w:lvlJc w:val="left"/>
      <w:pPr>
        <w:ind w:left="5400" w:hanging="360"/>
      </w:pPr>
      <w:rPr>
        <w:rFonts w:ascii="Arial" w:cs="Arial" w:eastAsia="Arial" w:hAnsi="Arial"/>
        <w:vertAlign w:val="baseline"/>
      </w:rPr>
    </w:lvl>
    <w:lvl w:ilvl="7">
      <w:start w:val="1"/>
      <w:numFmt w:val="bullet"/>
      <w:lvlText w:val="o"/>
      <w:lvlJc w:val="left"/>
      <w:pPr>
        <w:ind w:left="6120" w:hanging="360"/>
      </w:pPr>
      <w:rPr>
        <w:rFonts w:ascii="Arial" w:cs="Arial" w:eastAsia="Arial" w:hAnsi="Arial"/>
        <w:vertAlign w:val="baseline"/>
      </w:rPr>
    </w:lvl>
    <w:lvl w:ilvl="8">
      <w:start w:val="1"/>
      <w:numFmt w:val="bullet"/>
      <w:lvlText w:val="▪"/>
      <w:lvlJc w:val="left"/>
      <w:pPr>
        <w:ind w:left="6840" w:hanging="36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u"/>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8.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